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（様式第２号）</w: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業　務　実　績　調　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陸前高田市長　佐々木　　　拓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所在地又は住所</w:t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（</w:instrText>
      </w:r>
      <w:r>
        <w:rPr>
          <w:rFonts w:hint="eastAsia"/>
          <w:sz w:val="20"/>
        </w:rPr>
        <w:instrText>ふ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商号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り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又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が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は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な</w:instrText>
      </w:r>
      <w:r>
        <w:rPr>
          <w:rFonts w:hint="eastAsia"/>
          <w:sz w:val="20"/>
        </w:rPr>
        <w:instrText>）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名称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wordWrap w:val="0"/>
        <w:ind w:firstLine="3780" w:firstLineChars="180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position w:val="2"/>
          <w:sz w:val="18"/>
        </w:rPr>
        <w:t>（直筆の署名の場合、押印省略可）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次のとおり業務実績を有し、履行したことを届け出ます。</w:t>
      </w:r>
    </w:p>
    <w:tbl>
      <w:tblPr>
        <w:tblStyle w:val="11"/>
        <w:tblW w:w="8287" w:type="dxa"/>
        <w:tblInd w:w="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759"/>
        <w:gridCol w:w="5528"/>
      </w:tblGrid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業務の名称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契約者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業務場所</w:t>
            </w:r>
          </w:p>
        </w:tc>
        <w:tc>
          <w:tcPr>
            <w:tcW w:w="552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1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契約期間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自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至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2872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業務概要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bookmarkStart w:id="0" w:name="_GoBack"/>
            <w:bookmarkEnd w:id="0"/>
          </w:p>
        </w:tc>
      </w:tr>
    </w:tbl>
    <w:p>
      <w:pPr>
        <w:pStyle w:val="18"/>
        <w:ind w:left="1260" w:hanging="1260" w:hangingChars="600"/>
        <w:jc w:val="both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（注）１　記載した業務の契約書の写し等を添付してください。</w:t>
      </w:r>
    </w:p>
    <w:p>
      <w:pPr>
        <w:pStyle w:val="0"/>
        <w:rPr>
          <w:rFonts w:hint="eastAsia" w:ascii="ＭＳ 明朝" w:hAnsi="ＭＳ 明朝" w:eastAsia="ＭＳ 明朝"/>
          <w:sz w:val="21"/>
          <w:bdr w:val="none" w:color="auto" w:sz="0" w:space="0"/>
        </w:rPr>
      </w:pPr>
      <w:r>
        <w:rPr>
          <w:rFonts w:hint="eastAsia" w:ascii="ＭＳ 明朝" w:hAnsi="ＭＳ 明朝" w:eastAsia="ＭＳ 明朝"/>
        </w:rPr>
        <w:t>　　　　　２　業務概要については、できる限り詳細に記入してください。</w:t>
      </w:r>
    </w:p>
    <w:sectPr>
      <w:headerReference r:id="rId5" w:type="default"/>
      <w:footerReference r:id="rId6" w:type="default"/>
      <w:pgSz w:w="11906" w:h="16838"/>
      <w:pgMar w:top="1985" w:right="1701" w:bottom="1701" w:left="1701" w:header="851" w:footer="567" w:gutter="0"/>
      <w:pgBorders w:zOrder="front" w:display="allPages" w:offsetFrom="page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974</TotalTime>
  <Pages>1</Pages>
  <Words>0</Words>
  <Characters>179</Characters>
  <Application>JUST Note</Application>
  <Lines>26</Lines>
  <Paragraphs>19</Paragraphs>
  <CharactersWithSpaces>232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小岩 希未</dc:creator>
  <cp:lastModifiedBy>小岩 希未</cp:lastModifiedBy>
  <cp:lastPrinted>2024-05-13T04:56:45Z</cp:lastPrinted>
  <dcterms:created xsi:type="dcterms:W3CDTF">2023-05-15T01:45:00Z</dcterms:created>
  <dcterms:modified xsi:type="dcterms:W3CDTF">2023-05-30T02:50:10Z</dcterms:modified>
  <cp:revision>6</cp:revision>
</cp:coreProperties>
</file>